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60" w:rsidRDefault="00C84749" w:rsidP="000C1015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bookmarkStart w:id="0" w:name="_GoBack"/>
      <w:r w:rsidRPr="00E73BCC">
        <w:rPr>
          <w:b/>
          <w:color w:val="181818"/>
          <w:sz w:val="28"/>
          <w:szCs w:val="28"/>
        </w:rPr>
        <w:t xml:space="preserve">Познавательное развитие в </w:t>
      </w:r>
      <w:r w:rsidR="00CC289D">
        <w:rPr>
          <w:b/>
          <w:color w:val="181818"/>
          <w:sz w:val="28"/>
          <w:szCs w:val="28"/>
        </w:rPr>
        <w:t>первой младшей группе</w:t>
      </w:r>
    </w:p>
    <w:bookmarkEnd w:id="0"/>
    <w:p w:rsidR="00CC289D" w:rsidRDefault="00CC289D" w:rsidP="00CC289D">
      <w:pPr>
        <w:ind w:left="3540"/>
        <w:rPr>
          <w:sz w:val="32"/>
          <w:szCs w:val="32"/>
        </w:rPr>
      </w:pPr>
      <w:r>
        <w:rPr>
          <w:sz w:val="32"/>
          <w:szCs w:val="32"/>
        </w:rPr>
        <w:t xml:space="preserve">Воспитатель первой младшей группы № 1 </w:t>
      </w:r>
      <w:proofErr w:type="spellStart"/>
      <w:r>
        <w:rPr>
          <w:sz w:val="32"/>
          <w:szCs w:val="32"/>
        </w:rPr>
        <w:t>Давлетбаева</w:t>
      </w:r>
      <w:proofErr w:type="spellEnd"/>
      <w:r>
        <w:rPr>
          <w:sz w:val="32"/>
          <w:szCs w:val="32"/>
        </w:rPr>
        <w:t xml:space="preserve"> О.В.</w:t>
      </w:r>
    </w:p>
    <w:p w:rsidR="00CC289D" w:rsidRPr="00E73BCC" w:rsidRDefault="00CC289D" w:rsidP="000C1015">
      <w:pPr>
        <w:shd w:val="clear" w:color="auto" w:fill="FFFFFF"/>
        <w:jc w:val="center"/>
        <w:rPr>
          <w:b/>
          <w:color w:val="181818"/>
          <w:sz w:val="28"/>
          <w:szCs w:val="28"/>
        </w:rPr>
      </w:pPr>
    </w:p>
    <w:p w:rsidR="00B56A1D" w:rsidRPr="00E73BCC" w:rsidRDefault="00B56A1D" w:rsidP="000C101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3BCC">
        <w:rPr>
          <w:color w:val="111111"/>
          <w:sz w:val="28"/>
          <w:szCs w:val="28"/>
        </w:rPr>
        <w:t>Маленький ребенок по сути своей – </w:t>
      </w:r>
      <w:r w:rsidRPr="00E73BCC">
        <w:rPr>
          <w:i/>
          <w:iCs/>
          <w:color w:val="111111"/>
          <w:sz w:val="28"/>
          <w:szCs w:val="28"/>
          <w:bdr w:val="none" w:sz="0" w:space="0" w:color="auto" w:frame="1"/>
        </w:rPr>
        <w:t>«большая почемучка»</w:t>
      </w:r>
      <w:r w:rsidRPr="00E73BCC">
        <w:rPr>
          <w:color w:val="111111"/>
          <w:sz w:val="28"/>
          <w:szCs w:val="28"/>
        </w:rPr>
        <w:t>. Он все хочет</w:t>
      </w:r>
      <w:r w:rsidR="00E73BCC" w:rsidRPr="00E73BCC">
        <w:rPr>
          <w:color w:val="111111"/>
          <w:sz w:val="28"/>
          <w:szCs w:val="28"/>
        </w:rPr>
        <w:t xml:space="preserve"> </w:t>
      </w:r>
      <w:r w:rsidRPr="00E73BCC">
        <w:rPr>
          <w:color w:val="111111"/>
          <w:sz w:val="28"/>
          <w:szCs w:val="28"/>
        </w:rPr>
        <w:t>знать, ему все интересно и обязательно необходимо везде сунуть свой нос. А</w:t>
      </w:r>
      <w:r w:rsidR="00E73BCC" w:rsidRPr="00E73BCC">
        <w:rPr>
          <w:color w:val="111111"/>
          <w:sz w:val="28"/>
          <w:szCs w:val="28"/>
        </w:rPr>
        <w:t xml:space="preserve"> </w:t>
      </w:r>
      <w:r w:rsidRPr="00E73BCC">
        <w:rPr>
          <w:color w:val="111111"/>
          <w:sz w:val="28"/>
          <w:szCs w:val="28"/>
        </w:rPr>
        <w:t>от того, сколько разного и интересного ребенок увидел, зависит то, какими</w:t>
      </w:r>
      <w:r w:rsidR="00E73BCC" w:rsidRPr="00E73BCC">
        <w:rPr>
          <w:color w:val="111111"/>
          <w:sz w:val="28"/>
          <w:szCs w:val="28"/>
        </w:rPr>
        <w:t xml:space="preserve"> </w:t>
      </w:r>
      <w:r w:rsidRPr="00E73BCC">
        <w:rPr>
          <w:color w:val="111111"/>
          <w:sz w:val="28"/>
          <w:szCs w:val="28"/>
        </w:rPr>
        <w:t>знаниями он будет </w:t>
      </w:r>
      <w:r w:rsidRPr="00E73B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обладать</w:t>
      </w:r>
      <w:r w:rsidRPr="00E73BCC">
        <w:rPr>
          <w:color w:val="111111"/>
          <w:sz w:val="28"/>
          <w:szCs w:val="28"/>
        </w:rPr>
        <w:t>.</w:t>
      </w:r>
    </w:p>
    <w:p w:rsidR="00B56A1D" w:rsidRPr="00E73BCC" w:rsidRDefault="00B56A1D" w:rsidP="000C101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3BCC">
        <w:rPr>
          <w:color w:val="111111"/>
          <w:sz w:val="28"/>
          <w:szCs w:val="28"/>
        </w:rPr>
        <w:t>В детских учреждениях все создано для того, чтобы маленький исследователь смог удовлетворить свое любопытство. Чтобы эффективно </w:t>
      </w:r>
      <w:r w:rsidRPr="00E73B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познавательную сферу ребенка</w:t>
      </w:r>
      <w:r w:rsidRPr="00E73BCC">
        <w:rPr>
          <w:color w:val="111111"/>
          <w:sz w:val="28"/>
          <w:szCs w:val="28"/>
        </w:rPr>
        <w:t>, лучшим вариантом считается организация и проведение действий, направленных на </w:t>
      </w:r>
      <w:r w:rsidRPr="00E73B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познание</w:t>
      </w:r>
      <w:r w:rsidRPr="00E73BCC">
        <w:rPr>
          <w:color w:val="111111"/>
          <w:sz w:val="28"/>
          <w:szCs w:val="28"/>
        </w:rPr>
        <w:t>. Деятельность, какой бы она ни была, является важной составляющей для гармоничного </w:t>
      </w:r>
      <w:r w:rsidRPr="00E73B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="00E73BCC">
        <w:rPr>
          <w:color w:val="111111"/>
          <w:sz w:val="28"/>
          <w:szCs w:val="28"/>
        </w:rPr>
        <w:t xml:space="preserve">. Ведь в процессе </w:t>
      </w:r>
      <w:r w:rsidRPr="00E73BCC">
        <w:rPr>
          <w:color w:val="111111"/>
          <w:sz w:val="28"/>
          <w:szCs w:val="28"/>
        </w:rPr>
        <w:t>ребенок </w:t>
      </w:r>
      <w:r w:rsidRPr="00E73B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познает</w:t>
      </w:r>
      <w:r w:rsidRPr="00E73BCC">
        <w:rPr>
          <w:color w:val="111111"/>
          <w:sz w:val="28"/>
          <w:szCs w:val="28"/>
        </w:rPr>
        <w:t xml:space="preserve"> окружающее его пространство, приобретает опыт взаимодействия с различными предметами. Ребенок приобретает определенные знания и овладевает конкретными навыками. </w:t>
      </w:r>
    </w:p>
    <w:p w:rsidR="005A0DC9" w:rsidRPr="005A0DC9" w:rsidRDefault="005A0DC9" w:rsidP="00B7582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DC9">
        <w:rPr>
          <w:sz w:val="28"/>
          <w:szCs w:val="28"/>
        </w:rPr>
        <w:t>Основные формы взаимодействия, способствующие познавательному развитию:</w:t>
      </w:r>
    </w:p>
    <w:p w:rsidR="002854E7" w:rsidRDefault="005A0DC9" w:rsidP="00B7582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0DC9">
        <w:rPr>
          <w:sz w:val="28"/>
          <w:szCs w:val="28"/>
        </w:rPr>
        <w:t>вовлечение ребенка в различные виды деятельности;</w:t>
      </w:r>
    </w:p>
    <w:p w:rsidR="002854E7" w:rsidRDefault="005A0DC9" w:rsidP="00B7582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54E7">
        <w:rPr>
          <w:sz w:val="28"/>
          <w:szCs w:val="28"/>
        </w:rPr>
        <w:t>использование дидактических игр;</w:t>
      </w:r>
    </w:p>
    <w:p w:rsidR="005A0DC9" w:rsidRPr="002854E7" w:rsidRDefault="005A0DC9" w:rsidP="00B7582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54E7">
        <w:rPr>
          <w:sz w:val="28"/>
          <w:szCs w:val="28"/>
        </w:rPr>
        <w:t>применение методов обучения, направленных на обогащение творческого воображения, мышления, развития речи, памяти.</w:t>
      </w:r>
    </w:p>
    <w:p w:rsidR="005A0DC9" w:rsidRPr="005A0DC9" w:rsidRDefault="005A0DC9" w:rsidP="00B7582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A0DC9">
        <w:rPr>
          <w:color w:val="000000"/>
          <w:sz w:val="28"/>
          <w:szCs w:val="28"/>
        </w:rPr>
        <w:t xml:space="preserve">Главное условие </w:t>
      </w:r>
      <w:r w:rsidR="002854E7">
        <w:rPr>
          <w:color w:val="000000"/>
          <w:sz w:val="28"/>
          <w:szCs w:val="28"/>
        </w:rPr>
        <w:t>работы с дошкольниками – о</w:t>
      </w:r>
      <w:r w:rsidRPr="005A0DC9">
        <w:rPr>
          <w:color w:val="000000"/>
          <w:sz w:val="28"/>
          <w:szCs w:val="28"/>
        </w:rPr>
        <w:t>риентироваться на их возможности и развивать деятельность, направленную на изучение мира и окружающего пространства.</w:t>
      </w:r>
    </w:p>
    <w:p w:rsidR="000C1015" w:rsidRPr="00BC4F99" w:rsidRDefault="00123560" w:rsidP="00BC4F99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0C1015">
        <w:rPr>
          <w:sz w:val="28"/>
          <w:szCs w:val="28"/>
        </w:rPr>
        <w:t xml:space="preserve">Дидактические игры. </w:t>
      </w:r>
      <w:r w:rsidR="00BC4F99">
        <w:rPr>
          <w:sz w:val="28"/>
          <w:szCs w:val="28"/>
        </w:rPr>
        <w:t>Сенсорное развитие. Учим</w:t>
      </w:r>
      <w:r w:rsidR="00BC4F99" w:rsidRPr="000C1015">
        <w:rPr>
          <w:sz w:val="28"/>
          <w:szCs w:val="28"/>
        </w:rPr>
        <w:t xml:space="preserve"> обследовать предметы, выделяя их ц</w:t>
      </w:r>
      <w:r w:rsidR="00BC4F99">
        <w:rPr>
          <w:sz w:val="28"/>
          <w:szCs w:val="28"/>
        </w:rPr>
        <w:t>вет, величину, форму. Дидактический материал</w:t>
      </w:r>
      <w:r w:rsidRPr="00BC4F99">
        <w:rPr>
          <w:sz w:val="28"/>
          <w:szCs w:val="28"/>
        </w:rPr>
        <w:t xml:space="preserve"> </w:t>
      </w:r>
      <w:r w:rsidR="00BC4F99">
        <w:rPr>
          <w:sz w:val="28"/>
          <w:szCs w:val="28"/>
        </w:rPr>
        <w:t>обогащает</w:t>
      </w:r>
      <w:r w:rsidR="00BC4F99" w:rsidRPr="00BC4F99">
        <w:rPr>
          <w:sz w:val="28"/>
          <w:szCs w:val="28"/>
        </w:rPr>
        <w:t xml:space="preserve"> </w:t>
      </w:r>
      <w:r w:rsidRPr="00BC4F99">
        <w:rPr>
          <w:sz w:val="28"/>
          <w:szCs w:val="28"/>
        </w:rPr>
        <w:t>сенсорный опыт детей</w:t>
      </w:r>
      <w:r w:rsidR="00BC4F99">
        <w:rPr>
          <w:sz w:val="28"/>
          <w:szCs w:val="28"/>
        </w:rPr>
        <w:t xml:space="preserve">: </w:t>
      </w:r>
      <w:r w:rsidRPr="00BC4F99">
        <w:rPr>
          <w:sz w:val="28"/>
          <w:szCs w:val="28"/>
        </w:rPr>
        <w:t>пирамидки (башенки) из 5-8 колец разной величины; «Геометрическая мозаика» (круг, треугольник, квадрат, прямоугольник); разр</w:t>
      </w:r>
      <w:r w:rsidR="00B7582D" w:rsidRPr="00BC4F99">
        <w:rPr>
          <w:sz w:val="28"/>
          <w:szCs w:val="28"/>
        </w:rPr>
        <w:t xml:space="preserve">езные картинки (из 2-4 частей), </w:t>
      </w:r>
      <w:r w:rsidRPr="00BC4F99">
        <w:rPr>
          <w:sz w:val="28"/>
          <w:szCs w:val="28"/>
        </w:rPr>
        <w:t>развивать аналитические способности (умение сравни</w:t>
      </w:r>
      <w:r w:rsidR="00B7582D" w:rsidRPr="00BC4F99">
        <w:rPr>
          <w:sz w:val="28"/>
          <w:szCs w:val="28"/>
        </w:rPr>
        <w:t xml:space="preserve">вать, соотносить, группировать </w:t>
      </w:r>
      <w:r w:rsidRPr="00BC4F99">
        <w:rPr>
          <w:sz w:val="28"/>
          <w:szCs w:val="28"/>
        </w:rPr>
        <w:t>по одному из сенсорных признаков — цвет, форма, величина). 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</w:t>
      </w:r>
      <w:r w:rsidR="00E73BCC" w:rsidRPr="00BC4F99">
        <w:rPr>
          <w:sz w:val="28"/>
          <w:szCs w:val="28"/>
        </w:rPr>
        <w:t xml:space="preserve">» </w:t>
      </w:r>
      <w:r w:rsidRPr="00BC4F99">
        <w:rPr>
          <w:sz w:val="28"/>
          <w:szCs w:val="28"/>
        </w:rPr>
        <w:t>и т. п.); мелкой моторики руки (игрушки с пуговицами, крючками, молниями, шнуровкой и т. д.).</w:t>
      </w:r>
    </w:p>
    <w:p w:rsidR="00C92D03" w:rsidRPr="000C1015" w:rsidRDefault="006A0666" w:rsidP="00B7582D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0C1015">
        <w:rPr>
          <w:sz w:val="28"/>
          <w:szCs w:val="28"/>
        </w:rPr>
        <w:t>Формирование элементарны</w:t>
      </w:r>
      <w:r w:rsidR="00D2086A">
        <w:rPr>
          <w:sz w:val="28"/>
          <w:szCs w:val="28"/>
        </w:rPr>
        <w:t xml:space="preserve">х математических представлений </w:t>
      </w:r>
      <w:r w:rsidR="00D2086A" w:rsidRPr="00D2086A">
        <w:rPr>
          <w:sz w:val="28"/>
          <w:szCs w:val="28"/>
          <w:shd w:val="clear" w:color="auto" w:fill="FFFFFF"/>
        </w:rPr>
        <w:t>– это целенаправленный и организованный процесс передачи и усвоения знаний, приемов и способов умственной деятельности детей дошкольного возраста в сфере математики</w:t>
      </w:r>
      <w:r w:rsidR="00D2086A">
        <w:rPr>
          <w:sz w:val="28"/>
          <w:szCs w:val="28"/>
          <w:shd w:val="clear" w:color="auto" w:fill="FFFFFF"/>
        </w:rPr>
        <w:t>.</w:t>
      </w:r>
    </w:p>
    <w:p w:rsidR="00C92D03" w:rsidRPr="00E73BCC" w:rsidRDefault="000C1015" w:rsidP="00B75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666" w:rsidRPr="00E73BCC">
        <w:rPr>
          <w:sz w:val="28"/>
          <w:szCs w:val="28"/>
        </w:rPr>
        <w:t xml:space="preserve">Количество. Привлекать детей к формированию групп однородных предметов. Учить различать количество предметов (один — много). </w:t>
      </w:r>
    </w:p>
    <w:p w:rsidR="00C92D03" w:rsidRPr="00E73BCC" w:rsidRDefault="000C1015" w:rsidP="00B7582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A0666" w:rsidRPr="00E73BCC">
        <w:rPr>
          <w:sz w:val="28"/>
          <w:szCs w:val="28"/>
        </w:rPr>
        <w:t xml:space="preserve">Величина.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д.). </w:t>
      </w:r>
    </w:p>
    <w:p w:rsidR="000C1015" w:rsidRDefault="000C1015" w:rsidP="00B75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666" w:rsidRPr="00E73BCC">
        <w:rPr>
          <w:sz w:val="28"/>
          <w:szCs w:val="28"/>
        </w:rPr>
        <w:t xml:space="preserve">Форма. Учить различать предметы по форме и называть их (кубик, кирпичик, шар и пр.). </w:t>
      </w:r>
    </w:p>
    <w:p w:rsidR="000C1015" w:rsidRDefault="000C1015" w:rsidP="00B75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666" w:rsidRPr="00E73BCC">
        <w:rPr>
          <w:sz w:val="28"/>
          <w:szCs w:val="28"/>
        </w:rPr>
        <w:t>Ориентировка в пространстве. Продолжать накапливать у детей опыт практического освоения окружающего пространства (помещений группы и участка детского сада). Расширять опыт ориентировки в частях собственного тела (голова, лицо, руки, ноги, спина). Учить двигаться за воспитателем в определенном направлении.</w:t>
      </w:r>
    </w:p>
    <w:p w:rsidR="000C1015" w:rsidRPr="007865A4" w:rsidRDefault="00123560" w:rsidP="007865A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7582D">
        <w:rPr>
          <w:sz w:val="28"/>
          <w:szCs w:val="28"/>
        </w:rPr>
        <w:t xml:space="preserve">Конструирование. </w:t>
      </w:r>
      <w:r w:rsidR="000C1015" w:rsidRPr="007865A4">
        <w:rPr>
          <w:color w:val="000000"/>
          <w:sz w:val="28"/>
          <w:szCs w:val="28"/>
        </w:rPr>
        <w:t>На занятиях по обучению конструктивной деятельности решаются следующие </w:t>
      </w:r>
      <w:r w:rsidR="000C1015" w:rsidRPr="007865A4">
        <w:rPr>
          <w:bCs/>
          <w:color w:val="000000"/>
          <w:sz w:val="28"/>
          <w:szCs w:val="28"/>
        </w:rPr>
        <w:t>задачи</w:t>
      </w:r>
      <w:r w:rsidR="000C1015" w:rsidRPr="007865A4">
        <w:rPr>
          <w:color w:val="000000"/>
          <w:sz w:val="28"/>
          <w:szCs w:val="28"/>
        </w:rPr>
        <w:t>:</w:t>
      </w:r>
    </w:p>
    <w:p w:rsidR="000C1015" w:rsidRPr="003B47ED" w:rsidRDefault="000C1015" w:rsidP="00B7582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7ED">
        <w:rPr>
          <w:color w:val="000000"/>
          <w:sz w:val="28"/>
          <w:szCs w:val="28"/>
        </w:rPr>
        <w:t>- учить различать детали строительного набора по форме и величине;</w:t>
      </w:r>
    </w:p>
    <w:p w:rsidR="000C1015" w:rsidRPr="003B47ED" w:rsidRDefault="000C1015" w:rsidP="00B7582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7ED">
        <w:rPr>
          <w:color w:val="000000"/>
          <w:sz w:val="28"/>
          <w:szCs w:val="28"/>
        </w:rPr>
        <w:t>- познакомить детей с приемами работы со строительным материалом: размещать по горизонтали кирпичики, пластины, накладывать 4-6 кубиков или кирпичиков друг на друга, замыкать пространство, делать перекрытия;</w:t>
      </w:r>
    </w:p>
    <w:p w:rsidR="000C1015" w:rsidRPr="003B47ED" w:rsidRDefault="000C1015" w:rsidP="00B7582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7ED">
        <w:rPr>
          <w:color w:val="000000"/>
          <w:sz w:val="28"/>
          <w:szCs w:val="28"/>
        </w:rPr>
        <w:t>- развивать умение обыгрывать постройки, используя образные игрушки;</w:t>
      </w:r>
    </w:p>
    <w:p w:rsidR="000C1015" w:rsidRPr="003B47ED" w:rsidRDefault="000C1015" w:rsidP="00B758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47ED">
        <w:rPr>
          <w:color w:val="000000"/>
          <w:sz w:val="28"/>
          <w:szCs w:val="28"/>
        </w:rPr>
        <w:t>С детьми первой младшей группы проводится часть занятий по обучению конструктивной деятельности с использованием настольного строительного материала: «Башенка», «Дорожка», «Стол», «Стул», «Диван», «Забор», «Домик», «Лестница».</w:t>
      </w:r>
    </w:p>
    <w:p w:rsidR="000C1015" w:rsidRDefault="00D2086A" w:rsidP="00B7582D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D2086A">
        <w:rPr>
          <w:rFonts w:eastAsia="+mj-ea"/>
          <w:bCs/>
          <w:kern w:val="24"/>
          <w:sz w:val="28"/>
          <w:szCs w:val="28"/>
        </w:rPr>
        <w:t>Ознакомление с окружающим миром и миром природы.</w:t>
      </w:r>
      <w:r w:rsidRPr="000C1015">
        <w:rPr>
          <w:sz w:val="28"/>
          <w:szCs w:val="28"/>
        </w:rPr>
        <w:t xml:space="preserve"> </w:t>
      </w:r>
      <w:r w:rsidR="006A0666" w:rsidRPr="000C1015">
        <w:rPr>
          <w:sz w:val="28"/>
          <w:szCs w:val="28"/>
        </w:rPr>
        <w:t xml:space="preserve">Знакомить детей с доступными явлениями природы. Учить узнавать в натуре, на картинках, в игрушках домашних животных (кошку, собаку, корову, курицу и др.) и их детенышей и называть их. Узнавать на картинке некоторых диких животных (медведя, зайца, лису и др.) и называть их. Вместе с детьми наблюдать за птицами и насекомыми на участке, за рыбками в аквариуме; подкармливать птиц. Учить различать по внешнему виду овощи (помидор, огурец, морковь и др.) и фрукты (яблоко, груша и др.). Помогать детям замечать красоту природы в разное время года. </w:t>
      </w:r>
    </w:p>
    <w:p w:rsidR="00123560" w:rsidRPr="000C1015" w:rsidRDefault="00123560" w:rsidP="00B7582D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0C1015">
        <w:rPr>
          <w:sz w:val="28"/>
          <w:szCs w:val="28"/>
        </w:rPr>
        <w:t>Приобще</w:t>
      </w:r>
      <w:r w:rsidR="000C1015">
        <w:rPr>
          <w:sz w:val="28"/>
          <w:szCs w:val="28"/>
        </w:rPr>
        <w:t xml:space="preserve">ние к социокультурным ценностям. </w:t>
      </w:r>
      <w:r w:rsidR="00B56A1D" w:rsidRPr="000C101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Социокультурное развитие</w:t>
      </w:r>
      <w:r w:rsidR="00B56A1D" w:rsidRPr="000C1015">
        <w:rPr>
          <w:color w:val="111111"/>
          <w:sz w:val="28"/>
          <w:szCs w:val="28"/>
          <w:shd w:val="clear" w:color="auto" w:fill="FFFFFF"/>
        </w:rPr>
        <w:t> - это формирование у </w:t>
      </w:r>
      <w:r w:rsidR="00B56A1D" w:rsidRPr="000C101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системы ценностей</w:t>
      </w:r>
      <w:r w:rsidR="000C1015">
        <w:rPr>
          <w:color w:val="111111"/>
          <w:sz w:val="28"/>
          <w:szCs w:val="28"/>
          <w:shd w:val="clear" w:color="auto" w:fill="FFFFFF"/>
        </w:rPr>
        <w:t xml:space="preserve">: </w:t>
      </w:r>
      <w:r w:rsidR="00B56A1D" w:rsidRPr="000C1015">
        <w:rPr>
          <w:color w:val="111111"/>
          <w:sz w:val="28"/>
          <w:szCs w:val="28"/>
          <w:shd w:val="clear" w:color="auto" w:fill="FFFFFF"/>
        </w:rPr>
        <w:t>представлений о добре и зле, времени и пространстве, дружбе. В процессе </w:t>
      </w:r>
      <w:r w:rsidR="00B56A1D" w:rsidRPr="000C101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социокультурного</w:t>
      </w:r>
      <w:r w:rsidR="00B56A1D" w:rsidRPr="000C1015">
        <w:rPr>
          <w:color w:val="111111"/>
          <w:sz w:val="28"/>
          <w:szCs w:val="28"/>
          <w:shd w:val="clear" w:color="auto" w:fill="FFFFFF"/>
        </w:rPr>
        <w:t> воспитания дети осваивают </w:t>
      </w:r>
      <w:r w:rsidR="00B56A1D" w:rsidRPr="000C101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социальный опыт</w:t>
      </w:r>
      <w:r w:rsidR="00B56A1D" w:rsidRPr="000C1015">
        <w:rPr>
          <w:color w:val="111111"/>
          <w:sz w:val="28"/>
          <w:szCs w:val="28"/>
          <w:shd w:val="clear" w:color="auto" w:fill="FFFFFF"/>
        </w:rPr>
        <w:t>, приобретаются знания, умения, навыки, формируется общение и взаимодействие с другими людьми, закладываются определенные нормы и правила.</w:t>
      </w:r>
      <w:r w:rsidR="00B56A1D" w:rsidRPr="000C1015">
        <w:rPr>
          <w:color w:val="000000"/>
          <w:sz w:val="28"/>
          <w:szCs w:val="28"/>
          <w:shd w:val="clear" w:color="auto" w:fill="FFFFFF"/>
        </w:rPr>
        <w:t xml:space="preserve"> Рассказыва</w:t>
      </w:r>
      <w:r w:rsidR="000C1015">
        <w:rPr>
          <w:color w:val="000000"/>
          <w:sz w:val="28"/>
          <w:szCs w:val="28"/>
          <w:shd w:val="clear" w:color="auto" w:fill="FFFFFF"/>
        </w:rPr>
        <w:t>ем</w:t>
      </w:r>
      <w:r w:rsidR="00B56A1D" w:rsidRPr="000C1015">
        <w:rPr>
          <w:color w:val="000000"/>
          <w:sz w:val="28"/>
          <w:szCs w:val="28"/>
          <w:shd w:val="clear" w:color="auto" w:fill="FFFFFF"/>
        </w:rPr>
        <w:t xml:space="preserve">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B56A1D" w:rsidRPr="00B7582D" w:rsidRDefault="00B7582D" w:rsidP="00B7582D">
      <w:pPr>
        <w:ind w:firstLine="708"/>
        <w:jc w:val="both"/>
        <w:rPr>
          <w:sz w:val="28"/>
          <w:szCs w:val="28"/>
        </w:rPr>
      </w:pPr>
      <w:r w:rsidRPr="00B7582D">
        <w:rPr>
          <w:sz w:val="28"/>
          <w:szCs w:val="28"/>
        </w:rPr>
        <w:t xml:space="preserve">Таким образом, познавательное развитие – одно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развития в целом. Ребенок, которому интересно узнавать что-то новое и у которого это, получается, </w:t>
      </w:r>
      <w:r w:rsidRPr="00B7582D">
        <w:rPr>
          <w:sz w:val="28"/>
          <w:szCs w:val="28"/>
        </w:rPr>
        <w:lastRenderedPageBreak/>
        <w:t>всегда будет стремиться узнать еще больше – что, конечно, самым положительным образом скажется на его умственном развитии.</w:t>
      </w:r>
    </w:p>
    <w:p w:rsidR="00B7582D" w:rsidRDefault="00B7582D" w:rsidP="00355FDE">
      <w:pPr>
        <w:jc w:val="center"/>
        <w:rPr>
          <w:sz w:val="28"/>
          <w:szCs w:val="28"/>
        </w:rPr>
      </w:pPr>
    </w:p>
    <w:p w:rsidR="007865A4" w:rsidRDefault="007865A4" w:rsidP="00355FDE">
      <w:pPr>
        <w:jc w:val="center"/>
        <w:rPr>
          <w:sz w:val="28"/>
          <w:szCs w:val="28"/>
        </w:rPr>
      </w:pPr>
    </w:p>
    <w:p w:rsidR="00123560" w:rsidRPr="00E73BCC" w:rsidRDefault="00123560" w:rsidP="00355FDE">
      <w:pPr>
        <w:jc w:val="center"/>
        <w:rPr>
          <w:sz w:val="28"/>
          <w:szCs w:val="28"/>
        </w:rPr>
      </w:pPr>
      <w:r w:rsidRPr="00E73BCC">
        <w:rPr>
          <w:sz w:val="28"/>
          <w:szCs w:val="28"/>
        </w:rPr>
        <w:t>Использованные источники:</w:t>
      </w:r>
    </w:p>
    <w:p w:rsidR="00356D2C" w:rsidRPr="00E73BCC" w:rsidRDefault="00356D2C" w:rsidP="000C1015">
      <w:pPr>
        <w:rPr>
          <w:sz w:val="28"/>
          <w:szCs w:val="28"/>
        </w:rPr>
      </w:pPr>
    </w:p>
    <w:p w:rsidR="00355FDE" w:rsidRDefault="003B47ED" w:rsidP="000C1015">
      <w:pPr>
        <w:pStyle w:val="a3"/>
        <w:numPr>
          <w:ilvl w:val="0"/>
          <w:numId w:val="5"/>
        </w:numPr>
        <w:rPr>
          <w:color w:val="111111"/>
          <w:sz w:val="28"/>
          <w:szCs w:val="28"/>
          <w:shd w:val="clear" w:color="auto" w:fill="FFFFFF"/>
        </w:rPr>
      </w:pPr>
      <w:r w:rsidRPr="00355FDE">
        <w:rPr>
          <w:color w:val="111111"/>
          <w:sz w:val="28"/>
          <w:szCs w:val="28"/>
          <w:shd w:val="clear" w:color="auto" w:fill="FFFFFF"/>
        </w:rPr>
        <w:t>Губанова Н. Ф. Развитие игровой деятельности. </w:t>
      </w:r>
      <w:r w:rsidRPr="00355FD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Первая младшая группа</w:t>
      </w:r>
      <w:r w:rsidRPr="00355FDE">
        <w:rPr>
          <w:b/>
          <w:color w:val="111111"/>
          <w:sz w:val="28"/>
          <w:szCs w:val="28"/>
          <w:shd w:val="clear" w:color="auto" w:fill="FFFFFF"/>
        </w:rPr>
        <w:t>. -</w:t>
      </w:r>
      <w:r w:rsidRPr="00355FDE">
        <w:rPr>
          <w:color w:val="111111"/>
          <w:sz w:val="28"/>
          <w:szCs w:val="28"/>
          <w:shd w:val="clear" w:color="auto" w:fill="FFFFFF"/>
        </w:rPr>
        <w:t xml:space="preserve"> М.: МОЗАИКА – СИНТЕЗ, 2014.</w:t>
      </w:r>
    </w:p>
    <w:p w:rsidR="00355FDE" w:rsidRPr="00355FDE" w:rsidRDefault="003B47ED" w:rsidP="003B47ED">
      <w:pPr>
        <w:pStyle w:val="a3"/>
        <w:numPr>
          <w:ilvl w:val="0"/>
          <w:numId w:val="5"/>
        </w:numPr>
        <w:rPr>
          <w:color w:val="111111"/>
          <w:sz w:val="28"/>
          <w:szCs w:val="28"/>
          <w:shd w:val="clear" w:color="auto" w:fill="FFFFFF"/>
        </w:rPr>
      </w:pPr>
      <w:r w:rsidRPr="00355FDE">
        <w:rPr>
          <w:sz w:val="28"/>
          <w:szCs w:val="28"/>
        </w:rPr>
        <w:t>Павлова</w:t>
      </w:r>
      <w:r w:rsidR="00355FDE" w:rsidRPr="00355FDE">
        <w:rPr>
          <w:sz w:val="28"/>
          <w:szCs w:val="28"/>
        </w:rPr>
        <w:t xml:space="preserve"> Л.Н.</w:t>
      </w:r>
      <w:r w:rsidRPr="00355FDE">
        <w:rPr>
          <w:sz w:val="28"/>
          <w:szCs w:val="28"/>
        </w:rPr>
        <w:t>, Волосова</w:t>
      </w:r>
      <w:r w:rsidR="00355FDE" w:rsidRPr="00355FDE">
        <w:rPr>
          <w:sz w:val="28"/>
          <w:szCs w:val="28"/>
        </w:rPr>
        <w:t xml:space="preserve"> Е.Б.</w:t>
      </w:r>
      <w:r w:rsidRPr="00355FDE">
        <w:rPr>
          <w:sz w:val="28"/>
          <w:szCs w:val="28"/>
        </w:rPr>
        <w:t>, Пилюгина</w:t>
      </w:r>
      <w:r w:rsidR="00355FDE" w:rsidRPr="00355FDE">
        <w:rPr>
          <w:sz w:val="28"/>
          <w:szCs w:val="28"/>
        </w:rPr>
        <w:t xml:space="preserve"> Э.Г.</w:t>
      </w:r>
      <w:r w:rsidR="00355FDE">
        <w:rPr>
          <w:sz w:val="28"/>
          <w:szCs w:val="28"/>
        </w:rPr>
        <w:t xml:space="preserve"> </w:t>
      </w:r>
      <w:r w:rsidRPr="00355FDE">
        <w:rPr>
          <w:sz w:val="28"/>
          <w:szCs w:val="28"/>
        </w:rPr>
        <w:t>Раннее детство: познавательное развитие. Методическое пособие. – М.: Мозаика – Синтез,</w:t>
      </w:r>
      <w:r w:rsidR="00355FDE">
        <w:rPr>
          <w:sz w:val="28"/>
          <w:szCs w:val="28"/>
        </w:rPr>
        <w:t xml:space="preserve"> </w:t>
      </w:r>
      <w:r w:rsidRPr="00355FDE">
        <w:rPr>
          <w:sz w:val="28"/>
          <w:szCs w:val="28"/>
        </w:rPr>
        <w:t>2006</w:t>
      </w:r>
      <w:r w:rsidR="00355FDE">
        <w:rPr>
          <w:sz w:val="28"/>
          <w:szCs w:val="28"/>
        </w:rPr>
        <w:t xml:space="preserve"> </w:t>
      </w:r>
      <w:r w:rsidRPr="00355FDE">
        <w:rPr>
          <w:sz w:val="28"/>
          <w:szCs w:val="28"/>
        </w:rPr>
        <w:t>-152с.</w:t>
      </w:r>
    </w:p>
    <w:p w:rsidR="003B47ED" w:rsidRPr="00355FDE" w:rsidRDefault="003B47ED" w:rsidP="003B47ED">
      <w:pPr>
        <w:pStyle w:val="a3"/>
        <w:numPr>
          <w:ilvl w:val="0"/>
          <w:numId w:val="5"/>
        </w:numPr>
        <w:rPr>
          <w:color w:val="111111"/>
          <w:sz w:val="28"/>
          <w:szCs w:val="28"/>
          <w:shd w:val="clear" w:color="auto" w:fill="FFFFFF"/>
        </w:rPr>
      </w:pPr>
      <w:r w:rsidRPr="00355FDE">
        <w:rPr>
          <w:sz w:val="28"/>
          <w:szCs w:val="28"/>
        </w:rPr>
        <w:t>Развитие игры детей 2-3 лет/Под редакцией Е.В. Трифоновой –М</w:t>
      </w:r>
      <w:r w:rsidR="00355FDE">
        <w:rPr>
          <w:sz w:val="28"/>
          <w:szCs w:val="28"/>
        </w:rPr>
        <w:t>.: ТЦ Сфера, -2014 - 208с.</w:t>
      </w:r>
    </w:p>
    <w:sectPr w:rsidR="003B47ED" w:rsidRPr="00355FDE" w:rsidSect="00CF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695"/>
    <w:multiLevelType w:val="hybridMultilevel"/>
    <w:tmpl w:val="7262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7B73"/>
    <w:multiLevelType w:val="hybridMultilevel"/>
    <w:tmpl w:val="BB10E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32C9D"/>
    <w:multiLevelType w:val="hybridMultilevel"/>
    <w:tmpl w:val="3AB4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472EA"/>
    <w:multiLevelType w:val="hybridMultilevel"/>
    <w:tmpl w:val="B92A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2DED"/>
    <w:multiLevelType w:val="hybridMultilevel"/>
    <w:tmpl w:val="25E29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168B6"/>
    <w:multiLevelType w:val="hybridMultilevel"/>
    <w:tmpl w:val="7756C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CA2"/>
    <w:rsid w:val="000B4CBD"/>
    <w:rsid w:val="000C1015"/>
    <w:rsid w:val="00123560"/>
    <w:rsid w:val="001678A5"/>
    <w:rsid w:val="002854E7"/>
    <w:rsid w:val="00355FDE"/>
    <w:rsid w:val="00356D2C"/>
    <w:rsid w:val="003B47ED"/>
    <w:rsid w:val="005621AE"/>
    <w:rsid w:val="005A0DC9"/>
    <w:rsid w:val="00655A7A"/>
    <w:rsid w:val="006A0666"/>
    <w:rsid w:val="006A7CA2"/>
    <w:rsid w:val="006C3E54"/>
    <w:rsid w:val="007865A4"/>
    <w:rsid w:val="0080184D"/>
    <w:rsid w:val="00845C1E"/>
    <w:rsid w:val="00B56A1D"/>
    <w:rsid w:val="00B7582D"/>
    <w:rsid w:val="00BC4F99"/>
    <w:rsid w:val="00C03D8F"/>
    <w:rsid w:val="00C84749"/>
    <w:rsid w:val="00C92D03"/>
    <w:rsid w:val="00CC289D"/>
    <w:rsid w:val="00CF75A7"/>
    <w:rsid w:val="00D2086A"/>
    <w:rsid w:val="00E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A071"/>
  <w15:docId w15:val="{5CD2545F-0659-4E27-A544-FDC7C469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560"/>
    <w:pPr>
      <w:ind w:left="720"/>
      <w:contextualSpacing/>
    </w:pPr>
  </w:style>
  <w:style w:type="character" w:styleId="a4">
    <w:name w:val="Strong"/>
    <w:basedOn w:val="a0"/>
    <w:uiPriority w:val="22"/>
    <w:qFormat/>
    <w:rsid w:val="00B56A1D"/>
    <w:rPr>
      <w:b/>
      <w:bCs/>
    </w:rPr>
  </w:style>
  <w:style w:type="paragraph" w:styleId="a5">
    <w:name w:val="Normal (Web)"/>
    <w:basedOn w:val="a"/>
    <w:uiPriority w:val="99"/>
    <w:unhideWhenUsed/>
    <w:rsid w:val="00B56A1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0C1015"/>
    <w:rPr>
      <w:color w:val="0000FF"/>
      <w:u w:val="single"/>
    </w:rPr>
  </w:style>
  <w:style w:type="character" w:customStyle="1" w:styleId="t29a9a892">
    <w:name w:val="t29a9a892"/>
    <w:basedOn w:val="a0"/>
    <w:rsid w:val="000C1015"/>
  </w:style>
  <w:style w:type="character" w:styleId="a7">
    <w:name w:val="Emphasis"/>
    <w:basedOn w:val="a0"/>
    <w:uiPriority w:val="20"/>
    <w:qFormat/>
    <w:rsid w:val="005A0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97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572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6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9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7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3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7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1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44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1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51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07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88439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01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72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64262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24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92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89179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4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93398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9498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0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0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7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3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9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47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38437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6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39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0569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9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23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423319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7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70158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5096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1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9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9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2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9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1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26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28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142947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15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54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5158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138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34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27989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90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05980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6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953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93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22</cp:revision>
  <cp:lastPrinted>2023-02-01T08:34:00Z</cp:lastPrinted>
  <dcterms:created xsi:type="dcterms:W3CDTF">2023-01-21T11:48:00Z</dcterms:created>
  <dcterms:modified xsi:type="dcterms:W3CDTF">2025-10-25T06:36:00Z</dcterms:modified>
</cp:coreProperties>
</file>